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63" w:rsidRPr="0070237B" w:rsidRDefault="0070237B" w:rsidP="007023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237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ШАНОВНІ СПОЖИВАЧІ!</w:t>
      </w:r>
    </w:p>
    <w:p w:rsidR="00337C63" w:rsidRPr="0070237B" w:rsidRDefault="0070237B" w:rsidP="0070237B">
      <w:pPr>
        <w:spacing w:line="264" w:lineRule="auto"/>
        <w:ind w:rightChars="-247" w:right="-494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37B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Повідомляємо, що Кабінетом Міністрів України прийнято постанову від 26.05.2021 р. № 520, згідно якої втратила чинність постанова Кабінету Міністрів України від 18.06.2014р. № 217 “ Про затвердження Порядку розподілу коштів, що надходять на поточні рахунки </w:t>
      </w:r>
      <w:r w:rsidRPr="0070237B">
        <w:rPr>
          <w:rFonts w:ascii="Times New Roman" w:hAnsi="Times New Roman" w:cs="Times New Roman"/>
          <w:sz w:val="28"/>
          <w:szCs w:val="28"/>
          <w:lang w:val="uk-UA"/>
        </w:rPr>
        <w:t>із спеціальним режимом використання для проведення розрахунків з постачальником природного газу, на якого п</w:t>
      </w:r>
      <w:r>
        <w:rPr>
          <w:rFonts w:ascii="Times New Roman" w:hAnsi="Times New Roman" w:cs="Times New Roman"/>
          <w:sz w:val="28"/>
          <w:szCs w:val="28"/>
          <w:lang w:val="uk-UA"/>
        </w:rPr>
        <w:t>окладено спеціальні обов’язки”.</w:t>
      </w:r>
    </w:p>
    <w:p w:rsidR="00337C63" w:rsidRPr="0070237B" w:rsidRDefault="0070237B" w:rsidP="0070237B">
      <w:pPr>
        <w:spacing w:line="264" w:lineRule="auto"/>
        <w:ind w:rightChars="-247" w:right="-494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37B">
        <w:rPr>
          <w:rFonts w:ascii="Times New Roman" w:hAnsi="Times New Roman" w:cs="Times New Roman"/>
          <w:sz w:val="28"/>
          <w:szCs w:val="28"/>
          <w:lang w:val="uk-UA"/>
        </w:rPr>
        <w:t>У зв’язку з цим, рахунки за якими проводилась оплата споживачами за послуги з постачання теплової енергії та гарячої</w:t>
      </w:r>
      <w:r w:rsidRPr="0070237B">
        <w:rPr>
          <w:rFonts w:ascii="Times New Roman" w:hAnsi="Times New Roman" w:cs="Times New Roman"/>
          <w:sz w:val="28"/>
          <w:szCs w:val="28"/>
          <w:lang w:val="uk-UA"/>
        </w:rPr>
        <w:t xml:space="preserve"> води повин</w:t>
      </w:r>
      <w:bookmarkStart w:id="0" w:name="_GoBack"/>
      <w:bookmarkEnd w:id="0"/>
      <w:r w:rsidRPr="0070237B">
        <w:rPr>
          <w:rFonts w:ascii="Times New Roman" w:hAnsi="Times New Roman" w:cs="Times New Roman"/>
          <w:sz w:val="28"/>
          <w:szCs w:val="28"/>
          <w:lang w:val="uk-UA"/>
        </w:rPr>
        <w:t>ні бути закритті до 1 жовтня 2021 року.</w:t>
      </w:r>
    </w:p>
    <w:p w:rsidR="00337C63" w:rsidRPr="0070237B" w:rsidRDefault="0070237B" w:rsidP="0070237B">
      <w:pPr>
        <w:spacing w:line="264" w:lineRule="auto"/>
        <w:ind w:rightChars="-247" w:right="-494" w:firstLineChars="166" w:firstLine="4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37B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просимо Вас перераховувати кошти, за постачання теплової енергії та гарячої води на банківський рахунок: №</w:t>
      </w:r>
      <w:r w:rsidRPr="0070237B">
        <w:rPr>
          <w:rFonts w:ascii="Times New Roman" w:hAnsi="Times New Roman" w:cs="Times New Roman"/>
          <w:sz w:val="28"/>
          <w:szCs w:val="28"/>
        </w:rPr>
        <w:t>UA</w:t>
      </w:r>
      <w:r w:rsidRPr="0070237B">
        <w:rPr>
          <w:rFonts w:ascii="Times New Roman" w:hAnsi="Times New Roman" w:cs="Times New Roman"/>
          <w:sz w:val="28"/>
          <w:szCs w:val="28"/>
          <w:lang w:val="uk-UA"/>
        </w:rPr>
        <w:t xml:space="preserve">073226690000000260043011240 філія ГУ АТ “Ощадбанк” м. Київ та Київська </w:t>
      </w:r>
      <w:r w:rsidRPr="0070237B">
        <w:rPr>
          <w:rFonts w:ascii="Times New Roman" w:hAnsi="Times New Roman" w:cs="Times New Roman"/>
          <w:sz w:val="28"/>
          <w:szCs w:val="28"/>
          <w:lang w:val="uk-UA"/>
        </w:rPr>
        <w:t>обл.</w:t>
      </w:r>
    </w:p>
    <w:p w:rsidR="00337C63" w:rsidRPr="0070237B" w:rsidRDefault="0070237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Правління </w:t>
      </w:r>
      <w:proofErr w:type="spellStart"/>
      <w:r w:rsidRPr="0070237B">
        <w:rPr>
          <w:rFonts w:ascii="Times New Roman" w:hAnsi="Times New Roman" w:cs="Times New Roman"/>
          <w:sz w:val="28"/>
          <w:szCs w:val="28"/>
          <w:lang w:val="uk-UA"/>
        </w:rPr>
        <w:t>ПрАТ”Енергія</w:t>
      </w:r>
      <w:proofErr w:type="spellEnd"/>
      <w:r w:rsidRPr="0070237B">
        <w:rPr>
          <w:rFonts w:ascii="Times New Roman" w:hAnsi="Times New Roman" w:cs="Times New Roman"/>
          <w:sz w:val="28"/>
          <w:szCs w:val="28"/>
          <w:lang w:val="uk-UA"/>
        </w:rPr>
        <w:t xml:space="preserve">”   </w:t>
      </w:r>
      <w:r w:rsidRPr="0070237B">
        <w:rPr>
          <w:rFonts w:ascii="Times New Roman" w:hAnsi="Times New Roman" w:cs="Times New Roman"/>
          <w:sz w:val="28"/>
          <w:szCs w:val="28"/>
          <w:lang w:val="uk-UA"/>
        </w:rPr>
        <w:t xml:space="preserve">            Ю.Ф.</w:t>
      </w:r>
      <w:proofErr w:type="spellStart"/>
      <w:r w:rsidRPr="0070237B">
        <w:rPr>
          <w:rFonts w:ascii="Times New Roman" w:hAnsi="Times New Roman" w:cs="Times New Roman"/>
          <w:sz w:val="28"/>
          <w:szCs w:val="28"/>
          <w:lang w:val="uk-UA"/>
        </w:rPr>
        <w:t>Шигірт</w:t>
      </w:r>
      <w:proofErr w:type="spellEnd"/>
    </w:p>
    <w:sectPr w:rsidR="00337C63" w:rsidRPr="007023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80D4A"/>
    <w:rsid w:val="00337C63"/>
    <w:rsid w:val="0070237B"/>
    <w:rsid w:val="1948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Семак Олена</dc:creator>
  <cp:lastModifiedBy>Шигірт</cp:lastModifiedBy>
  <cp:revision>2</cp:revision>
  <cp:lastPrinted>2021-06-01T08:43:00Z</cp:lastPrinted>
  <dcterms:created xsi:type="dcterms:W3CDTF">2021-06-01T08:57:00Z</dcterms:created>
  <dcterms:modified xsi:type="dcterms:W3CDTF">2021-06-01T08:57:00Z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